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0" w:rsidRDefault="00D82450" w:rsidP="00550CD7">
      <w:pPr>
        <w:jc w:val="right"/>
        <w:rPr>
          <w:u w:val="single"/>
        </w:rPr>
      </w:pPr>
    </w:p>
    <w:p w:rsidR="00D82450" w:rsidRDefault="00550CD7" w:rsidP="00D82450">
      <w:pPr>
        <w:jc w:val="right"/>
        <w:rPr>
          <w:rFonts w:cs="Times New Roman"/>
          <w:sz w:val="22"/>
          <w:u w:val="single"/>
        </w:rPr>
      </w:pPr>
      <w:r w:rsidRPr="00E87FA6"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-314325</wp:posOffset>
            </wp:positionH>
            <wp:positionV relativeFrom="page">
              <wp:posOffset>676275</wp:posOffset>
            </wp:positionV>
            <wp:extent cx="2752725" cy="1076325"/>
            <wp:effectExtent l="19050" t="0" r="9525" b="0"/>
            <wp:wrapNone/>
            <wp:docPr id="1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50CD7" w:rsidRPr="00C266A5" w:rsidRDefault="00550CD7" w:rsidP="00D82450">
      <w:pPr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  <w:u w:val="single"/>
        </w:rPr>
        <w:t>Утверждаю:</w:t>
      </w:r>
    </w:p>
    <w:p w:rsidR="00550CD7" w:rsidRPr="00C266A5" w:rsidRDefault="00550CD7" w:rsidP="00550CD7">
      <w:pPr>
        <w:spacing w:after="0" w:line="240" w:lineRule="atLeast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  <w:u w:val="single"/>
        </w:rPr>
        <w:t>Директор Спортивной школы</w:t>
      </w:r>
    </w:p>
    <w:p w:rsidR="00550CD7" w:rsidRPr="00C266A5" w:rsidRDefault="00550CD7" w:rsidP="00550CD7">
      <w:pPr>
        <w:spacing w:after="0" w:line="240" w:lineRule="atLeast"/>
        <w:ind w:left="-709"/>
        <w:jc w:val="right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</w:rPr>
        <w:t xml:space="preserve">                                                                     </w:t>
      </w:r>
      <w:r w:rsidRPr="00C266A5">
        <w:rPr>
          <w:rFonts w:cs="Times New Roman"/>
          <w:sz w:val="22"/>
          <w:u w:val="single"/>
        </w:rPr>
        <w:t xml:space="preserve">династии  </w:t>
      </w:r>
      <w:proofErr w:type="spellStart"/>
      <w:r w:rsidRPr="00C266A5">
        <w:rPr>
          <w:rFonts w:cs="Times New Roman"/>
          <w:sz w:val="22"/>
          <w:u w:val="single"/>
        </w:rPr>
        <w:t>Назмутдиновых</w:t>
      </w:r>
      <w:proofErr w:type="spellEnd"/>
      <w:r w:rsidRPr="00C266A5">
        <w:rPr>
          <w:rFonts w:cs="Times New Roman"/>
          <w:sz w:val="22"/>
          <w:u w:val="single"/>
        </w:rPr>
        <w:t xml:space="preserve"> «ЛИЛИЯ»</w:t>
      </w:r>
    </w:p>
    <w:p w:rsidR="00550CD7" w:rsidRPr="00C266A5" w:rsidRDefault="00550CD7" w:rsidP="00550CD7">
      <w:pPr>
        <w:spacing w:after="0" w:line="240" w:lineRule="atLeast"/>
        <w:jc w:val="center"/>
        <w:rPr>
          <w:rFonts w:cs="Times New Roman"/>
          <w:sz w:val="22"/>
          <w:u w:val="single"/>
        </w:rPr>
      </w:pPr>
      <w:r w:rsidRPr="00C266A5">
        <w:rPr>
          <w:rFonts w:cs="Times New Roman"/>
          <w:sz w:val="22"/>
        </w:rPr>
        <w:t xml:space="preserve">                </w:t>
      </w:r>
    </w:p>
    <w:p w:rsidR="00550CD7" w:rsidRPr="00C266A5" w:rsidRDefault="00550CD7" w:rsidP="00550CD7">
      <w:pPr>
        <w:spacing w:after="0" w:line="240" w:lineRule="atLeast"/>
        <w:ind w:right="124"/>
        <w:jc w:val="right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                                                                                           </w:t>
      </w:r>
      <w:proofErr w:type="spellStart"/>
      <w:r w:rsidRPr="00C266A5">
        <w:rPr>
          <w:rFonts w:cs="Times New Roman"/>
          <w:sz w:val="22"/>
        </w:rPr>
        <w:t>____________Н.В.Сюккя</w:t>
      </w:r>
      <w:proofErr w:type="spellEnd"/>
    </w:p>
    <w:p w:rsidR="00550CD7" w:rsidRPr="00550CD7" w:rsidRDefault="00550CD7" w:rsidP="00550CD7">
      <w:pPr>
        <w:spacing w:after="0" w:line="240" w:lineRule="atLeast"/>
        <w:rPr>
          <w:rFonts w:cs="Times New Roman"/>
          <w:sz w:val="24"/>
          <w:szCs w:val="24"/>
        </w:rPr>
      </w:pPr>
    </w:p>
    <w:p w:rsidR="00550CD7" w:rsidRPr="00550CD7" w:rsidRDefault="00550CD7" w:rsidP="00550CD7">
      <w:pPr>
        <w:spacing w:after="0" w:line="240" w:lineRule="atLeast"/>
        <w:jc w:val="right"/>
        <w:rPr>
          <w:rFonts w:cs="Times New Roman"/>
          <w:sz w:val="24"/>
          <w:szCs w:val="24"/>
        </w:rPr>
      </w:pPr>
    </w:p>
    <w:p w:rsidR="00550CD7" w:rsidRPr="00026196" w:rsidRDefault="00550CD7" w:rsidP="00550CD7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 </w:t>
      </w:r>
    </w:p>
    <w:p w:rsidR="00550CD7" w:rsidRPr="00C266A5" w:rsidRDefault="00550CD7" w:rsidP="00B36518">
      <w:pPr>
        <w:tabs>
          <w:tab w:val="left" w:pos="3150"/>
          <w:tab w:val="center" w:pos="4818"/>
        </w:tabs>
        <w:spacing w:beforeLines="26" w:line="240" w:lineRule="auto"/>
        <w:jc w:val="center"/>
        <w:rPr>
          <w:rFonts w:cs="Times New Roman"/>
          <w:b/>
          <w:bCs/>
          <w:sz w:val="22"/>
        </w:rPr>
      </w:pPr>
      <w:r w:rsidRPr="00C266A5">
        <w:rPr>
          <w:rFonts w:cs="Times New Roman"/>
          <w:b/>
          <w:bCs/>
          <w:sz w:val="24"/>
          <w:szCs w:val="24"/>
        </w:rPr>
        <w:t xml:space="preserve">Положение о проведении соревнований                                                                                                      детский турнир по художественной гимнастике                                                                                                     </w:t>
      </w:r>
      <w:r w:rsidRPr="00C266A5">
        <w:rPr>
          <w:rFonts w:cs="Times New Roman"/>
          <w:b/>
          <w:bCs/>
          <w:sz w:val="22"/>
        </w:rPr>
        <w:t>«</w:t>
      </w:r>
      <w:r w:rsidR="006E7B59">
        <w:rPr>
          <w:rFonts w:cs="Times New Roman"/>
          <w:b/>
          <w:bCs/>
          <w:sz w:val="22"/>
        </w:rPr>
        <w:t>ОЧАРОВАШКИ</w:t>
      </w:r>
      <w:r w:rsidRPr="00C266A5">
        <w:rPr>
          <w:rFonts w:cs="Times New Roman"/>
          <w:b/>
          <w:bCs/>
          <w:sz w:val="22"/>
        </w:rPr>
        <w:t>»</w:t>
      </w: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="0" w:line="240" w:lineRule="auto"/>
        <w:ind w:firstLine="708"/>
        <w:jc w:val="left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Цели и задачи:</w:t>
      </w:r>
    </w:p>
    <w:p w:rsidR="00550CD7" w:rsidRPr="00C266A5" w:rsidRDefault="00550CD7" w:rsidP="00B36518">
      <w:pPr>
        <w:pStyle w:val="a8"/>
        <w:spacing w:beforeLines="26"/>
        <w:jc w:val="both"/>
        <w:rPr>
          <w:b/>
          <w:sz w:val="22"/>
          <w:szCs w:val="22"/>
        </w:rPr>
      </w:pPr>
      <w:r w:rsidRPr="00C266A5">
        <w:rPr>
          <w:sz w:val="22"/>
          <w:szCs w:val="22"/>
        </w:rPr>
        <w:t xml:space="preserve">- формирования духовности и здорового образа жизни; </w:t>
      </w:r>
    </w:p>
    <w:p w:rsidR="00550CD7" w:rsidRPr="00C266A5" w:rsidRDefault="00550CD7" w:rsidP="00B36518">
      <w:pPr>
        <w:pStyle w:val="a8"/>
        <w:spacing w:beforeLines="26"/>
        <w:jc w:val="both"/>
        <w:rPr>
          <w:b/>
          <w:bCs/>
          <w:sz w:val="22"/>
          <w:szCs w:val="22"/>
        </w:rPr>
      </w:pPr>
      <w:r w:rsidRPr="00C266A5">
        <w:rPr>
          <w:sz w:val="22"/>
          <w:szCs w:val="22"/>
        </w:rPr>
        <w:t>- популяризации художественной гимнастики;</w:t>
      </w:r>
    </w:p>
    <w:p w:rsidR="00550CD7" w:rsidRPr="00C266A5" w:rsidRDefault="00550CD7" w:rsidP="00B36518">
      <w:pPr>
        <w:pStyle w:val="a8"/>
        <w:spacing w:beforeLines="26"/>
        <w:jc w:val="both"/>
        <w:rPr>
          <w:b/>
          <w:bCs/>
          <w:sz w:val="22"/>
          <w:szCs w:val="22"/>
        </w:rPr>
      </w:pPr>
      <w:r w:rsidRPr="00C266A5">
        <w:rPr>
          <w:sz w:val="22"/>
          <w:szCs w:val="22"/>
        </w:rPr>
        <w:t>- выявления сильнейших гимнасток;</w:t>
      </w:r>
    </w:p>
    <w:p w:rsidR="00550CD7" w:rsidRPr="00C266A5" w:rsidRDefault="00550CD7" w:rsidP="00B36518">
      <w:pPr>
        <w:spacing w:beforeLines="26" w:line="240" w:lineRule="auto"/>
        <w:rPr>
          <w:rFonts w:cs="Times New Roman"/>
          <w:sz w:val="22"/>
        </w:rPr>
      </w:pPr>
      <w:r w:rsidRPr="00C266A5">
        <w:rPr>
          <w:rFonts w:cs="Times New Roman"/>
          <w:b/>
          <w:bCs/>
          <w:sz w:val="22"/>
        </w:rPr>
        <w:t xml:space="preserve">- </w:t>
      </w:r>
      <w:r w:rsidRPr="00C266A5">
        <w:rPr>
          <w:rFonts w:cs="Times New Roman"/>
          <w:sz w:val="22"/>
        </w:rPr>
        <w:t>обмен опытом работы среди тренеров.</w:t>
      </w: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Организатор проведения спортивного мероприятия</w:t>
      </w:r>
    </w:p>
    <w:p w:rsidR="00550CD7" w:rsidRPr="00C266A5" w:rsidRDefault="00550CD7" w:rsidP="00B36518">
      <w:pPr>
        <w:spacing w:beforeLines="26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Организаторами соревнований являе</w:t>
      </w:r>
      <w:r w:rsidR="003056E1" w:rsidRPr="00C266A5">
        <w:rPr>
          <w:rFonts w:cs="Times New Roman"/>
          <w:sz w:val="22"/>
        </w:rPr>
        <w:t>тся ООО Спортивная школа</w:t>
      </w:r>
      <w:r w:rsidRPr="00C266A5">
        <w:rPr>
          <w:rFonts w:cs="Times New Roman"/>
          <w:sz w:val="22"/>
        </w:rPr>
        <w:t xml:space="preserve"> династии </w:t>
      </w:r>
      <w:proofErr w:type="spellStart"/>
      <w:r w:rsidRPr="00C266A5">
        <w:rPr>
          <w:rFonts w:cs="Times New Roman"/>
          <w:sz w:val="22"/>
        </w:rPr>
        <w:t>Назмутдиновых</w:t>
      </w:r>
      <w:proofErr w:type="spellEnd"/>
      <w:r w:rsidRPr="00C266A5">
        <w:rPr>
          <w:rFonts w:cs="Times New Roman"/>
          <w:sz w:val="22"/>
        </w:rPr>
        <w:t xml:space="preserve"> «Лилия» (С</w:t>
      </w:r>
      <w:r w:rsidR="003056E1" w:rsidRPr="00C266A5">
        <w:rPr>
          <w:rFonts w:cs="Times New Roman"/>
          <w:sz w:val="22"/>
        </w:rPr>
        <w:t>Ш</w:t>
      </w:r>
      <w:r w:rsidRPr="00C266A5">
        <w:rPr>
          <w:rFonts w:cs="Times New Roman"/>
          <w:sz w:val="22"/>
        </w:rPr>
        <w:t xml:space="preserve"> «Лилия»). С</w:t>
      </w:r>
      <w:r w:rsidR="003056E1" w:rsidRPr="00C266A5">
        <w:rPr>
          <w:rFonts w:cs="Times New Roman"/>
          <w:sz w:val="22"/>
        </w:rPr>
        <w:t>Ш</w:t>
      </w:r>
      <w:r w:rsidRPr="00C266A5">
        <w:rPr>
          <w:rFonts w:cs="Times New Roman"/>
          <w:sz w:val="22"/>
        </w:rPr>
        <w:t xml:space="preserve">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Место и время проведения соревнований</w:t>
      </w:r>
    </w:p>
    <w:p w:rsidR="00550CD7" w:rsidRPr="00C266A5" w:rsidRDefault="00550CD7" w:rsidP="00B36518">
      <w:pPr>
        <w:spacing w:beforeLines="26" w:after="60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bCs/>
          <w:sz w:val="22"/>
        </w:rPr>
        <w:t xml:space="preserve">Соревнования проводятся </w:t>
      </w:r>
      <w:r w:rsidR="006E7B59">
        <w:rPr>
          <w:rFonts w:cs="Times New Roman"/>
          <w:b/>
          <w:bCs/>
          <w:sz w:val="22"/>
        </w:rPr>
        <w:t>14-15 ноября</w:t>
      </w:r>
      <w:r w:rsidRPr="00C266A5">
        <w:rPr>
          <w:rFonts w:cs="Times New Roman"/>
          <w:b/>
          <w:bCs/>
          <w:sz w:val="22"/>
        </w:rPr>
        <w:t xml:space="preserve"> 20</w:t>
      </w:r>
      <w:r w:rsidR="003056E1" w:rsidRPr="00C266A5">
        <w:rPr>
          <w:rFonts w:cs="Times New Roman"/>
          <w:b/>
          <w:bCs/>
          <w:sz w:val="22"/>
        </w:rPr>
        <w:t>20</w:t>
      </w:r>
      <w:r w:rsidRPr="00C266A5">
        <w:rPr>
          <w:rFonts w:cs="Times New Roman"/>
          <w:b/>
          <w:bCs/>
          <w:sz w:val="22"/>
        </w:rPr>
        <w:t xml:space="preserve"> года</w:t>
      </w:r>
      <w:r w:rsidRPr="00C266A5">
        <w:rPr>
          <w:rFonts w:cs="Times New Roman"/>
          <w:bCs/>
          <w:sz w:val="22"/>
        </w:rPr>
        <w:t>, по адресу</w:t>
      </w:r>
      <w:r w:rsidRPr="00C266A5">
        <w:rPr>
          <w:rFonts w:cs="Times New Roman"/>
          <w:b/>
          <w:bCs/>
          <w:sz w:val="22"/>
        </w:rPr>
        <w:t>:</w:t>
      </w:r>
      <w:r w:rsidRPr="00C266A5">
        <w:rPr>
          <w:rFonts w:cs="Times New Roman"/>
          <w:sz w:val="22"/>
        </w:rPr>
        <w:t xml:space="preserve"> г</w:t>
      </w:r>
      <w:proofErr w:type="gramStart"/>
      <w:r w:rsidRPr="00C266A5">
        <w:rPr>
          <w:rFonts w:cs="Times New Roman"/>
          <w:sz w:val="22"/>
        </w:rPr>
        <w:t>.Е</w:t>
      </w:r>
      <w:proofErr w:type="gramEnd"/>
      <w:r w:rsidRPr="00C266A5">
        <w:rPr>
          <w:rFonts w:cs="Times New Roman"/>
          <w:sz w:val="22"/>
        </w:rPr>
        <w:t xml:space="preserve">катеринбург ул. Ткачей 11 Спортивный комплекс «Луч». Заседание судейской коллегии проводится </w:t>
      </w:r>
      <w:r w:rsidR="006E7B59">
        <w:rPr>
          <w:rFonts w:cs="Times New Roman"/>
          <w:sz w:val="22"/>
        </w:rPr>
        <w:t>14 ноября</w:t>
      </w:r>
      <w:r w:rsidRPr="00C266A5">
        <w:rPr>
          <w:rFonts w:cs="Times New Roman"/>
          <w:sz w:val="22"/>
        </w:rPr>
        <w:t xml:space="preserve"> 20</w:t>
      </w:r>
      <w:r w:rsidR="003056E1" w:rsidRPr="00C266A5">
        <w:rPr>
          <w:rFonts w:cs="Times New Roman"/>
          <w:sz w:val="22"/>
        </w:rPr>
        <w:t>20</w:t>
      </w:r>
      <w:r w:rsidRPr="00C266A5">
        <w:rPr>
          <w:rFonts w:cs="Times New Roman"/>
          <w:sz w:val="22"/>
        </w:rPr>
        <w:t>года в 8:</w:t>
      </w:r>
      <w:r w:rsidR="003056E1" w:rsidRPr="00C266A5">
        <w:rPr>
          <w:rFonts w:cs="Times New Roman"/>
          <w:sz w:val="22"/>
        </w:rPr>
        <w:t>00</w:t>
      </w:r>
      <w:r w:rsidRPr="00C266A5">
        <w:rPr>
          <w:rFonts w:cs="Times New Roman"/>
          <w:sz w:val="22"/>
        </w:rPr>
        <w:t xml:space="preserve"> ч. по адресу: Екатеринбург ул. Ткачей 11</w:t>
      </w:r>
      <w:r w:rsidR="006E7B59">
        <w:rPr>
          <w:rFonts w:cs="Times New Roman"/>
          <w:sz w:val="22"/>
        </w:rPr>
        <w:t>,</w:t>
      </w:r>
      <w:r w:rsidRPr="00C266A5">
        <w:rPr>
          <w:rFonts w:cs="Times New Roman"/>
          <w:sz w:val="22"/>
        </w:rPr>
        <w:t xml:space="preserve"> Спортивный комплекс «Луч».</w:t>
      </w:r>
    </w:p>
    <w:p w:rsidR="00550CD7" w:rsidRPr="00C266A5" w:rsidRDefault="00550CD7" w:rsidP="00B36518">
      <w:pPr>
        <w:spacing w:beforeLines="26" w:after="60" w:line="240" w:lineRule="auto"/>
        <w:ind w:firstLine="708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>Общее руководство проведением соревнований осуществляет С</w:t>
      </w:r>
      <w:r w:rsidR="003056E1" w:rsidRPr="00C266A5">
        <w:rPr>
          <w:rFonts w:cs="Times New Roman"/>
          <w:bCs/>
          <w:sz w:val="22"/>
        </w:rPr>
        <w:t>Ш</w:t>
      </w:r>
      <w:r w:rsidRPr="00C266A5">
        <w:rPr>
          <w:rFonts w:cs="Times New Roman"/>
          <w:bCs/>
          <w:sz w:val="22"/>
        </w:rPr>
        <w:t xml:space="preserve"> «Лилия». Непосредственное проведение соревнований возлагается на главную судейскую коллегию С</w:t>
      </w:r>
      <w:r w:rsidR="003056E1" w:rsidRPr="00C266A5">
        <w:rPr>
          <w:rFonts w:cs="Times New Roman"/>
          <w:bCs/>
          <w:sz w:val="22"/>
        </w:rPr>
        <w:t>Ш</w:t>
      </w:r>
      <w:r w:rsidRPr="00C266A5">
        <w:rPr>
          <w:rFonts w:cs="Times New Roman"/>
          <w:bCs/>
          <w:sz w:val="22"/>
        </w:rPr>
        <w:t xml:space="preserve"> «Лилия».</w:t>
      </w:r>
    </w:p>
    <w:p w:rsidR="00550CD7" w:rsidRPr="00C266A5" w:rsidRDefault="00550CD7" w:rsidP="00B36518">
      <w:pPr>
        <w:spacing w:beforeLines="26" w:after="60" w:line="240" w:lineRule="auto"/>
        <w:ind w:firstLine="708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>Ответственность за жизнь и здоровье спортсменок возлагается на тренеров спортивных школ и спортивных клубов.</w:t>
      </w:r>
    </w:p>
    <w:p w:rsidR="00550CD7" w:rsidRPr="00C266A5" w:rsidRDefault="00550CD7" w:rsidP="00B36518">
      <w:pPr>
        <w:spacing w:beforeLines="26" w:after="60" w:line="240" w:lineRule="auto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 xml:space="preserve">Главный судья соревнований – Никифорова Ольга </w:t>
      </w:r>
      <w:r w:rsidR="003056E1" w:rsidRPr="00C266A5">
        <w:rPr>
          <w:rFonts w:cs="Times New Roman"/>
          <w:bCs/>
          <w:sz w:val="22"/>
        </w:rPr>
        <w:t>ССВК</w:t>
      </w:r>
      <w:r w:rsidRPr="00C266A5">
        <w:rPr>
          <w:rFonts w:cs="Times New Roman"/>
          <w:bCs/>
          <w:sz w:val="22"/>
        </w:rPr>
        <w:t xml:space="preserve"> (89226136127)</w:t>
      </w:r>
    </w:p>
    <w:p w:rsidR="00550CD7" w:rsidRPr="00C266A5" w:rsidRDefault="00550CD7" w:rsidP="00B36518">
      <w:pPr>
        <w:spacing w:beforeLines="26" w:after="60" w:line="240" w:lineRule="auto"/>
        <w:rPr>
          <w:rFonts w:cs="Times New Roman"/>
          <w:bCs/>
          <w:sz w:val="22"/>
        </w:rPr>
      </w:pPr>
      <w:r w:rsidRPr="00C266A5">
        <w:rPr>
          <w:rFonts w:cs="Times New Roman"/>
          <w:bCs/>
          <w:sz w:val="22"/>
        </w:rPr>
        <w:t xml:space="preserve">Главный секретарь соревнований – </w:t>
      </w:r>
      <w:proofErr w:type="spellStart"/>
      <w:r w:rsidRPr="00C266A5">
        <w:rPr>
          <w:rFonts w:cs="Times New Roman"/>
          <w:bCs/>
          <w:sz w:val="22"/>
        </w:rPr>
        <w:t>Назмутдинова</w:t>
      </w:r>
      <w:proofErr w:type="spellEnd"/>
      <w:r w:rsidRPr="00C266A5">
        <w:rPr>
          <w:rFonts w:cs="Times New Roman"/>
          <w:bCs/>
          <w:sz w:val="22"/>
        </w:rPr>
        <w:t xml:space="preserve"> Оксана (89126782852)</w:t>
      </w:r>
    </w:p>
    <w:p w:rsidR="006E7B59" w:rsidRPr="006E7B59" w:rsidRDefault="00550CD7" w:rsidP="006E7B59">
      <w:pPr>
        <w:spacing w:after="60" w:line="240" w:lineRule="auto"/>
        <w:rPr>
          <w:rFonts w:cs="Times New Roman"/>
          <w:b/>
          <w:sz w:val="22"/>
        </w:rPr>
      </w:pPr>
      <w:r w:rsidRPr="006E7B59">
        <w:rPr>
          <w:rFonts w:cs="Times New Roman"/>
          <w:bCs/>
          <w:sz w:val="22"/>
        </w:rPr>
        <w:t>Директор соревнований –</w:t>
      </w:r>
      <w:r w:rsidR="006E7B59" w:rsidRPr="006E7B59">
        <w:rPr>
          <w:rFonts w:cs="Times New Roman"/>
          <w:bCs/>
          <w:sz w:val="22"/>
        </w:rPr>
        <w:t xml:space="preserve"> Шестакова Полина (89122393338), Гаврилова Татьяна (89221053909)</w:t>
      </w:r>
    </w:p>
    <w:p w:rsidR="00550CD7" w:rsidRPr="006E7B59" w:rsidRDefault="00550CD7" w:rsidP="00B36518">
      <w:pPr>
        <w:spacing w:beforeLines="26" w:after="60" w:line="240" w:lineRule="auto"/>
        <w:rPr>
          <w:rFonts w:cs="Times New Roman"/>
          <w:b/>
          <w:sz w:val="22"/>
        </w:rPr>
      </w:pPr>
    </w:p>
    <w:p w:rsidR="00550CD7" w:rsidRPr="006E7B59" w:rsidRDefault="00550CD7" w:rsidP="00B36518">
      <w:pPr>
        <w:numPr>
          <w:ilvl w:val="0"/>
          <w:numId w:val="1"/>
        </w:numPr>
        <w:suppressAutoHyphens/>
        <w:spacing w:beforeLines="26" w:after="0" w:line="240" w:lineRule="auto"/>
        <w:jc w:val="center"/>
        <w:rPr>
          <w:rFonts w:cs="Times New Roman"/>
          <w:b/>
          <w:sz w:val="22"/>
        </w:rPr>
      </w:pPr>
      <w:r w:rsidRPr="006E7B59">
        <w:rPr>
          <w:rFonts w:cs="Times New Roman"/>
          <w:b/>
          <w:sz w:val="22"/>
        </w:rPr>
        <w:t>Обеспечение безопасности участников и зрителей</w:t>
      </w:r>
    </w:p>
    <w:p w:rsidR="00550CD7" w:rsidRPr="00C266A5" w:rsidRDefault="00550CD7" w:rsidP="00B36518">
      <w:pPr>
        <w:spacing w:beforeLines="26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C266A5">
        <w:rPr>
          <w:rFonts w:cs="Times New Roman"/>
          <w:sz w:val="22"/>
        </w:rPr>
        <w:t>наличия актов технического обследования готовности объектов спорта</w:t>
      </w:r>
      <w:proofErr w:type="gramEnd"/>
      <w:r w:rsidRPr="00C266A5">
        <w:rPr>
          <w:rFonts w:cs="Times New Roman"/>
          <w:sz w:val="22"/>
        </w:rPr>
        <w:t xml:space="preserve"> к проведению мероприятий, утверждаемых в установленном порядке.</w:t>
      </w:r>
      <w:r w:rsidR="003056E1" w:rsidRPr="00C266A5">
        <w:rPr>
          <w:rFonts w:cs="Times New Roman"/>
          <w:sz w:val="22"/>
        </w:rPr>
        <w:t xml:space="preserve"> </w:t>
      </w:r>
      <w:proofErr w:type="gramStart"/>
      <w:r w:rsidRPr="00C266A5">
        <w:rPr>
          <w:rFonts w:cs="Times New Roman"/>
          <w:sz w:val="22"/>
        </w:rPr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</w:t>
      </w:r>
      <w:proofErr w:type="gramEnd"/>
      <w:r w:rsidRPr="00C266A5">
        <w:rPr>
          <w:rFonts w:cs="Times New Roman"/>
          <w:sz w:val="22"/>
        </w:rPr>
        <w:t xml:space="preserve"> и спортом на таких объектах спорта.</w:t>
      </w:r>
      <w:r w:rsidR="003056E1" w:rsidRPr="00C266A5">
        <w:rPr>
          <w:rFonts w:cs="Times New Roman"/>
          <w:sz w:val="22"/>
        </w:rPr>
        <w:t xml:space="preserve"> </w:t>
      </w:r>
      <w:r w:rsidRPr="00C266A5">
        <w:rPr>
          <w:rFonts w:cs="Times New Roman"/>
          <w:sz w:val="22"/>
        </w:rPr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:rsidR="003056E1" w:rsidRPr="00C266A5" w:rsidRDefault="003056E1" w:rsidP="00B36518">
      <w:pPr>
        <w:spacing w:beforeLines="26" w:line="240" w:lineRule="auto"/>
        <w:ind w:firstLine="720"/>
        <w:rPr>
          <w:rFonts w:cs="Times New Roman"/>
          <w:sz w:val="22"/>
        </w:rPr>
      </w:pPr>
      <w:r w:rsidRPr="00C266A5">
        <w:rPr>
          <w:sz w:val="22"/>
        </w:rPr>
        <w:t xml:space="preserve">Соревнование проводится в соответствии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C266A5">
        <w:rPr>
          <w:sz w:val="22"/>
          <w:lang w:val="en-US"/>
        </w:rPr>
        <w:t>COVID</w:t>
      </w:r>
      <w:r w:rsidRPr="00C266A5">
        <w:rPr>
          <w:sz w:val="22"/>
        </w:rPr>
        <w:t>-19 от 31.07.2020г.</w:t>
      </w:r>
      <w:r w:rsidR="006E7B59">
        <w:rPr>
          <w:sz w:val="22"/>
        </w:rPr>
        <w:t xml:space="preserve"> Без зрителей.</w:t>
      </w:r>
    </w:p>
    <w:p w:rsidR="00550CD7" w:rsidRPr="00C266A5" w:rsidRDefault="00550CD7" w:rsidP="00B36518">
      <w:pPr>
        <w:spacing w:beforeLines="26" w:after="60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Ответственными за соблюдение норм и правил безопасности при проведении соревнования являются:</w:t>
      </w:r>
    </w:p>
    <w:p w:rsidR="00550CD7" w:rsidRPr="00C266A5" w:rsidRDefault="00550CD7" w:rsidP="00B36518">
      <w:pPr>
        <w:spacing w:beforeLines="26" w:after="60" w:line="240" w:lineRule="auto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- Главный судья соревнований Никифорова Ольга </w:t>
      </w:r>
    </w:p>
    <w:p w:rsidR="00550CD7" w:rsidRDefault="003056E1" w:rsidP="00B36518">
      <w:pPr>
        <w:spacing w:beforeLines="26" w:after="60" w:line="240" w:lineRule="auto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- </w:t>
      </w:r>
      <w:r w:rsidR="00550CD7" w:rsidRPr="00C266A5">
        <w:rPr>
          <w:rFonts w:cs="Times New Roman"/>
          <w:sz w:val="22"/>
        </w:rPr>
        <w:t>Руководитель спортсооружения, на котором проводится соревнование Карманов Вадим Рафаилович.</w:t>
      </w:r>
    </w:p>
    <w:p w:rsidR="00E87FA6" w:rsidRPr="00C266A5" w:rsidRDefault="00E87FA6" w:rsidP="00B36518">
      <w:pPr>
        <w:spacing w:beforeLines="26" w:after="60" w:line="240" w:lineRule="auto"/>
        <w:rPr>
          <w:rFonts w:cs="Times New Roman"/>
          <w:sz w:val="22"/>
        </w:rPr>
      </w:pP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Финансирование</w:t>
      </w:r>
    </w:p>
    <w:p w:rsidR="00550CD7" w:rsidRPr="00C266A5" w:rsidRDefault="00550CD7" w:rsidP="00B36518">
      <w:pPr>
        <w:spacing w:beforeLines="26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ООО С</w:t>
      </w:r>
      <w:r w:rsidR="003056E1" w:rsidRPr="00C266A5">
        <w:rPr>
          <w:rFonts w:cs="Times New Roman"/>
          <w:sz w:val="22"/>
        </w:rPr>
        <w:t>Ш</w:t>
      </w:r>
      <w:r w:rsidRPr="00C266A5">
        <w:rPr>
          <w:rFonts w:cs="Times New Roman"/>
          <w:sz w:val="22"/>
        </w:rPr>
        <w:t xml:space="preserve"> династии </w:t>
      </w:r>
      <w:proofErr w:type="spellStart"/>
      <w:r w:rsidRPr="00C266A5">
        <w:rPr>
          <w:rFonts w:cs="Times New Roman"/>
          <w:sz w:val="22"/>
        </w:rPr>
        <w:t>Назмутдиновых</w:t>
      </w:r>
      <w:proofErr w:type="spellEnd"/>
      <w:r w:rsidRPr="00C266A5">
        <w:rPr>
          <w:rFonts w:cs="Times New Roman"/>
          <w:sz w:val="22"/>
        </w:rPr>
        <w:t xml:space="preserve"> «Лилия», осуществляет финансовое обеспечение соревнований за счет стартовых взносов участниц. Стартовый взнос в индивидуальной программе 2</w:t>
      </w:r>
      <w:r w:rsidR="006E7B59">
        <w:rPr>
          <w:rFonts w:cs="Times New Roman"/>
          <w:sz w:val="22"/>
        </w:rPr>
        <w:t>5</w:t>
      </w:r>
      <w:r w:rsidRPr="00C266A5">
        <w:rPr>
          <w:rFonts w:cs="Times New Roman"/>
          <w:sz w:val="22"/>
        </w:rPr>
        <w:t xml:space="preserve">00 рублей, </w:t>
      </w:r>
      <w:proofErr w:type="gramStart"/>
      <w:r w:rsidRPr="00C266A5">
        <w:rPr>
          <w:rFonts w:cs="Times New Roman"/>
          <w:sz w:val="22"/>
        </w:rPr>
        <w:t>в</w:t>
      </w:r>
      <w:proofErr w:type="gramEnd"/>
      <w:r w:rsidRPr="00C266A5">
        <w:rPr>
          <w:rFonts w:cs="Times New Roman"/>
          <w:sz w:val="22"/>
        </w:rPr>
        <w:t xml:space="preserve"> </w:t>
      </w:r>
      <w:proofErr w:type="gramStart"/>
      <w:r w:rsidRPr="00C266A5">
        <w:rPr>
          <w:rFonts w:cs="Times New Roman"/>
          <w:sz w:val="22"/>
        </w:rPr>
        <w:t>групповых</w:t>
      </w:r>
      <w:proofErr w:type="gramEnd"/>
      <w:r w:rsidRPr="00C266A5">
        <w:rPr>
          <w:rFonts w:cs="Times New Roman"/>
          <w:sz w:val="22"/>
        </w:rPr>
        <w:t xml:space="preserve"> 1</w:t>
      </w:r>
      <w:r w:rsidR="00700598">
        <w:rPr>
          <w:rFonts w:cs="Times New Roman"/>
          <w:sz w:val="22"/>
        </w:rPr>
        <w:t>8</w:t>
      </w:r>
      <w:r w:rsidRPr="00C266A5">
        <w:rPr>
          <w:rFonts w:cs="Times New Roman"/>
          <w:sz w:val="22"/>
        </w:rPr>
        <w:t>00 рублей за каждую участницу.</w:t>
      </w:r>
    </w:p>
    <w:p w:rsidR="00550CD7" w:rsidRPr="00C266A5" w:rsidRDefault="00550CD7" w:rsidP="00B36518">
      <w:pPr>
        <w:spacing w:beforeLines="26" w:line="240" w:lineRule="auto"/>
        <w:ind w:firstLine="708"/>
        <w:rPr>
          <w:rFonts w:cs="Times New Roman"/>
          <w:b/>
          <w:sz w:val="22"/>
        </w:rPr>
      </w:pPr>
      <w:r w:rsidRPr="00C266A5">
        <w:rPr>
          <w:rFonts w:cs="Times New Roman"/>
          <w:sz w:val="22"/>
        </w:rPr>
        <w:t>Ответственный за проведение соревнований Директор соревнований несет расходы по оплате труда медицинских работников (с указанием правового положения организации),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 Расходы по командированию участников, тренеров, представителей несут командирующие организации (в т.ч. проезд, суточные в пути, страхование участников).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средств бюджетных, так и вне 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</w:t>
      </w: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="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Требования к участникам соревнования, условия допуска</w:t>
      </w:r>
    </w:p>
    <w:p w:rsidR="00700598" w:rsidRPr="00700598" w:rsidRDefault="00550CD7" w:rsidP="00B36518">
      <w:pPr>
        <w:spacing w:beforeLines="26" w:after="60" w:line="240" w:lineRule="auto"/>
        <w:rPr>
          <w:rFonts w:cs="Times New Roman"/>
          <w:sz w:val="22"/>
        </w:rPr>
      </w:pPr>
      <w:r w:rsidRPr="00700598">
        <w:rPr>
          <w:rFonts w:cs="Times New Roman"/>
          <w:sz w:val="22"/>
        </w:rPr>
        <w:t>Соревнование проводятся среди спортсменов, не имеющих медицинских противопоказаний.</w:t>
      </w:r>
    </w:p>
    <w:p w:rsidR="00550CD7" w:rsidRPr="00700598" w:rsidRDefault="00700598" w:rsidP="00700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Times New Roman"/>
          <w:b/>
          <w:sz w:val="22"/>
          <w:u w:val="single"/>
        </w:rPr>
      </w:pPr>
      <w:r w:rsidRPr="00700598">
        <w:rPr>
          <w:rFonts w:cs="Times New Roman"/>
          <w:sz w:val="22"/>
        </w:rPr>
        <w:t>Соревнования проводятся с д</w:t>
      </w:r>
      <w:r w:rsidRPr="00700598">
        <w:rPr>
          <w:sz w:val="22"/>
          <w:lang w:eastAsia="ru-RU"/>
        </w:rPr>
        <w:t xml:space="preserve">ополнительными обязательными требованиями к участникам соревнований (Приложение №1).                                                                                                                                                                </w:t>
      </w:r>
      <w:r w:rsidR="00550CD7" w:rsidRPr="00700598">
        <w:rPr>
          <w:rFonts w:cs="Times New Roman"/>
          <w:sz w:val="22"/>
        </w:rPr>
        <w:t xml:space="preserve">Соревнования проводятся по действующим правилам художественной гимнастики, </w:t>
      </w:r>
      <w:proofErr w:type="gramStart"/>
      <w:r w:rsidR="00550CD7" w:rsidRPr="00700598">
        <w:rPr>
          <w:rFonts w:cs="Times New Roman"/>
          <w:sz w:val="22"/>
        </w:rPr>
        <w:t>утвержденными</w:t>
      </w:r>
      <w:proofErr w:type="gramEnd"/>
      <w:r w:rsidR="00550CD7" w:rsidRPr="00700598">
        <w:rPr>
          <w:rFonts w:cs="Times New Roman"/>
          <w:sz w:val="22"/>
        </w:rPr>
        <w:t xml:space="preserve"> FIG.</w:t>
      </w:r>
      <w:r w:rsidR="00C71994">
        <w:rPr>
          <w:rFonts w:cs="Times New Roman"/>
          <w:sz w:val="22"/>
        </w:rPr>
        <w:t xml:space="preserve">         </w:t>
      </w:r>
      <w:r w:rsidR="00550CD7" w:rsidRPr="00700598">
        <w:rPr>
          <w:rFonts w:cs="Times New Roman"/>
          <w:sz w:val="22"/>
        </w:rPr>
        <w:t xml:space="preserve"> К участию в соревнованиях допускаются:</w:t>
      </w:r>
    </w:p>
    <w:p w:rsidR="00550CD7" w:rsidRPr="00C266A5" w:rsidRDefault="00550CD7" w:rsidP="00B36518">
      <w:pPr>
        <w:spacing w:beforeLines="26" w:line="240" w:lineRule="auto"/>
        <w:jc w:val="center"/>
        <w:rPr>
          <w:rFonts w:eastAsia="Arial Unicode MS" w:cs="Times New Roman"/>
          <w:bCs/>
          <w:kern w:val="1"/>
          <w:sz w:val="22"/>
          <w:u w:val="single"/>
        </w:rPr>
      </w:pPr>
      <w:r w:rsidRPr="00C266A5">
        <w:rPr>
          <w:rFonts w:eastAsia="Arial Unicode MS" w:cs="Times New Roman"/>
          <w:b/>
          <w:bCs/>
          <w:kern w:val="1"/>
          <w:sz w:val="22"/>
          <w:u w:val="single"/>
        </w:rPr>
        <w:t>Индивидуальная программа</w:t>
      </w:r>
    </w:p>
    <w:tbl>
      <w:tblPr>
        <w:tblStyle w:val="aa"/>
        <w:tblW w:w="0" w:type="auto"/>
        <w:tblLayout w:type="fixed"/>
        <w:tblLook w:val="04A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 w:rsidR="0095490B" w:rsidRPr="0095490B" w:rsidTr="0095490B">
        <w:trPr>
          <w:trHeight w:val="402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ind w:left="430" w:hanging="43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</w:t>
            </w:r>
            <w:proofErr w:type="gramStart"/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</w:t>
            </w:r>
            <w:proofErr w:type="gramStart"/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А3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</w:t>
            </w:r>
            <w:proofErr w:type="gramStart"/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А5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</w:t>
            </w:r>
            <w:proofErr w:type="gramStart"/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6</w:t>
            </w:r>
            <w:proofErr w:type="gramEnd"/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0.3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СФП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0.3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СФП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0.4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0.3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0.4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0.3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2012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(обруч)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на выбор</w:t>
            </w:r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(скакалка, мяч, булавы)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0.4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2011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2 вида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(обруч)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на выбор</w:t>
            </w:r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(скакалка, мяч, булавы)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1531" w:type="dxa"/>
            <w:vAlign w:val="center"/>
          </w:tcPr>
          <w:p w:rsidR="00BA72E0" w:rsidRPr="0095490B" w:rsidRDefault="0095490B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2 вида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+вид (обруч)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на выбор</w:t>
            </w:r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(скакалка, мяч, булавы)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2009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2 вида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+вид (обруч)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на выбор</w:t>
            </w:r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(мяч или булавы)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5490B" w:rsidRPr="0095490B" w:rsidTr="0095490B">
        <w:trPr>
          <w:trHeight w:val="851"/>
        </w:trPr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5490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2008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2 вида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+вид (обруч)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95490B">
              <w:rPr>
                <w:rFonts w:cs="Times New Roman"/>
                <w:bCs/>
                <w:sz w:val="20"/>
                <w:szCs w:val="20"/>
              </w:rPr>
              <w:t xml:space="preserve"> +</w:t>
            </w:r>
            <w:r w:rsidR="0095490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5490B">
              <w:rPr>
                <w:rFonts w:cs="Times New Roman"/>
                <w:bCs/>
                <w:sz w:val="20"/>
                <w:szCs w:val="20"/>
              </w:rPr>
              <w:t>вид на выбор</w:t>
            </w:r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(мяч или булавы)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Б/</w:t>
            </w:r>
            <w:proofErr w:type="gramStart"/>
            <w:r w:rsidRPr="0095490B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</w:p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5490B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531" w:type="dxa"/>
            <w:vAlign w:val="center"/>
          </w:tcPr>
          <w:p w:rsidR="00BA72E0" w:rsidRPr="0095490B" w:rsidRDefault="00BA72E0" w:rsidP="00BA72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50CD7" w:rsidRDefault="00550CD7" w:rsidP="00B36518">
      <w:pPr>
        <w:widowControl w:val="0"/>
        <w:spacing w:beforeLines="26" w:line="240" w:lineRule="auto"/>
        <w:rPr>
          <w:rFonts w:eastAsia="Arial Unicode MS" w:cs="Times New Roman"/>
          <w:b/>
          <w:bCs/>
          <w:kern w:val="1"/>
          <w:sz w:val="22"/>
        </w:rPr>
      </w:pPr>
      <w:r w:rsidRPr="00C266A5">
        <w:rPr>
          <w:rFonts w:eastAsia="Arial Unicode MS" w:cs="Times New Roman"/>
          <w:b/>
          <w:bCs/>
          <w:kern w:val="1"/>
          <w:sz w:val="22"/>
        </w:rPr>
        <w:t xml:space="preserve">Гимнастка, показавшая элемент по баллам больше, чем заявлено в подгруппе, </w:t>
      </w:r>
      <w:r w:rsidRPr="00C266A5">
        <w:rPr>
          <w:rFonts w:eastAsia="Arial Unicode MS" w:cs="Times New Roman"/>
          <w:b/>
          <w:bCs/>
          <w:color w:val="FF0000"/>
          <w:kern w:val="1"/>
          <w:sz w:val="22"/>
        </w:rPr>
        <w:t xml:space="preserve">элемент не засчитывается полностью!!!! </w:t>
      </w:r>
      <w:r w:rsidRPr="00C266A5">
        <w:rPr>
          <w:rFonts w:eastAsia="Arial Unicode MS" w:cs="Times New Roman"/>
          <w:b/>
          <w:bCs/>
          <w:kern w:val="1"/>
          <w:sz w:val="22"/>
        </w:rPr>
        <w:t xml:space="preserve"> </w:t>
      </w:r>
    </w:p>
    <w:p w:rsidR="00270AF1" w:rsidRPr="00270AF1" w:rsidRDefault="00270AF1" w:rsidP="00270AF1">
      <w:pPr>
        <w:widowControl w:val="0"/>
        <w:spacing w:beforeLines="26" w:line="240" w:lineRule="auto"/>
        <w:jc w:val="center"/>
        <w:rPr>
          <w:rFonts w:eastAsia="Arial Unicode MS" w:cs="Times New Roman"/>
          <w:b/>
          <w:bCs/>
          <w:kern w:val="1"/>
          <w:sz w:val="22"/>
          <w:u w:val="single"/>
        </w:rPr>
      </w:pPr>
      <w:r w:rsidRPr="00270AF1">
        <w:rPr>
          <w:rFonts w:eastAsia="Arial Unicode MS" w:cs="Times New Roman"/>
          <w:b/>
          <w:bCs/>
          <w:kern w:val="1"/>
          <w:sz w:val="22"/>
          <w:u w:val="single"/>
        </w:rPr>
        <w:lastRenderedPageBreak/>
        <w:t>Групповые упражнения</w:t>
      </w:r>
    </w:p>
    <w:tbl>
      <w:tblPr>
        <w:tblW w:w="0" w:type="auto"/>
        <w:tblInd w:w="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1"/>
        <w:gridCol w:w="1382"/>
        <w:gridCol w:w="4321"/>
      </w:tblGrid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 рождения группы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</w:tr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0AF1">
              <w:rPr>
                <w:rFonts w:cs="Times New Roman"/>
                <w:b/>
                <w:sz w:val="20"/>
                <w:szCs w:val="20"/>
              </w:rPr>
              <w:t>2015-2014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Юный гимнаст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Б.П.</w:t>
            </w:r>
          </w:p>
        </w:tc>
      </w:tr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_Hlk54267215"/>
            <w:r w:rsidRPr="00270AF1">
              <w:rPr>
                <w:rFonts w:cs="Times New Roman"/>
                <w:b/>
                <w:sz w:val="20"/>
                <w:szCs w:val="20"/>
              </w:rPr>
              <w:t>2014-2013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Б.П.</w:t>
            </w:r>
          </w:p>
        </w:tc>
      </w:tr>
      <w:bookmarkEnd w:id="1"/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0AF1">
              <w:rPr>
                <w:rFonts w:cs="Times New Roman"/>
                <w:b/>
                <w:sz w:val="20"/>
                <w:szCs w:val="20"/>
              </w:rPr>
              <w:t>2013-2012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Б.П.</w:t>
            </w:r>
          </w:p>
        </w:tc>
      </w:tr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0AF1">
              <w:rPr>
                <w:rFonts w:cs="Times New Roman"/>
                <w:b/>
                <w:sz w:val="20"/>
                <w:szCs w:val="20"/>
              </w:rPr>
              <w:t>2012-2011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1 юн.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Б.П.</w:t>
            </w:r>
          </w:p>
        </w:tc>
      </w:tr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0AF1">
              <w:rPr>
                <w:rFonts w:cs="Times New Roman"/>
                <w:b/>
                <w:sz w:val="20"/>
                <w:szCs w:val="20"/>
              </w:rPr>
              <w:t>2011-2010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Б.П.+вид</w:t>
            </w:r>
            <w:proofErr w:type="spellEnd"/>
          </w:p>
        </w:tc>
      </w:tr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0AF1">
              <w:rPr>
                <w:rFonts w:cs="Times New Roman"/>
                <w:b/>
                <w:sz w:val="20"/>
                <w:szCs w:val="20"/>
              </w:rPr>
              <w:t>2010-2009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Б.П.+вид</w:t>
            </w:r>
            <w:proofErr w:type="spellEnd"/>
          </w:p>
        </w:tc>
      </w:tr>
      <w:tr w:rsidR="00270AF1" w:rsidRPr="00270AF1" w:rsidTr="00270AF1">
        <w:trPr>
          <w:trHeight w:hRule="exact" w:val="454"/>
        </w:trPr>
        <w:tc>
          <w:tcPr>
            <w:tcW w:w="1901" w:type="dxa"/>
            <w:vAlign w:val="center"/>
          </w:tcPr>
          <w:p w:rsidR="00270AF1" w:rsidRPr="00270AF1" w:rsidRDefault="00270AF1" w:rsidP="00270AF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0AF1">
              <w:rPr>
                <w:rFonts w:cs="Times New Roman"/>
                <w:b/>
                <w:sz w:val="20"/>
                <w:szCs w:val="20"/>
              </w:rPr>
              <w:t>2009-2008</w:t>
            </w:r>
          </w:p>
        </w:tc>
        <w:tc>
          <w:tcPr>
            <w:tcW w:w="1382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70AF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1" w:type="dxa"/>
            <w:vAlign w:val="center"/>
          </w:tcPr>
          <w:p w:rsidR="00270AF1" w:rsidRPr="00270AF1" w:rsidRDefault="00270AF1" w:rsidP="00270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F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мячей, 5 лент</w:t>
            </w:r>
          </w:p>
        </w:tc>
      </w:tr>
    </w:tbl>
    <w:p w:rsidR="00270AF1" w:rsidRPr="00C266A5" w:rsidRDefault="00270AF1" w:rsidP="00B36518">
      <w:pPr>
        <w:widowControl w:val="0"/>
        <w:spacing w:beforeLines="26" w:line="240" w:lineRule="auto"/>
        <w:rPr>
          <w:rFonts w:eastAsia="Arial Unicode MS" w:cs="Times New Roman"/>
          <w:bCs/>
          <w:kern w:val="1"/>
          <w:sz w:val="22"/>
          <w:u w:val="single"/>
        </w:rPr>
      </w:pP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Lines="6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Награждение</w:t>
      </w:r>
    </w:p>
    <w:p w:rsidR="00550CD7" w:rsidRPr="00C266A5" w:rsidRDefault="00550CD7" w:rsidP="00B36518">
      <w:pPr>
        <w:spacing w:beforeLines="26" w:afterLines="60" w:line="240" w:lineRule="auto"/>
        <w:rPr>
          <w:rFonts w:cs="Times New Roman"/>
          <w:sz w:val="22"/>
        </w:rPr>
      </w:pPr>
      <w:proofErr w:type="gramStart"/>
      <w:r w:rsidRPr="00C266A5">
        <w:rPr>
          <w:rFonts w:cs="Times New Roman"/>
          <w:sz w:val="22"/>
        </w:rPr>
        <w:t>Участники, занявшие 1 место награждаются</w:t>
      </w:r>
      <w:proofErr w:type="gramEnd"/>
      <w:r w:rsidRPr="00C266A5">
        <w:rPr>
          <w:rFonts w:cs="Times New Roman"/>
          <w:sz w:val="22"/>
        </w:rPr>
        <w:t xml:space="preserve"> кубками, дипломами, медалями, ценными призами; 2, 3, 4, 5, 6 места награждаются медалями, дипломами и ценными призами, все участницы награждаются памятными подарками. Все тренеры награждаются памятными подарками. </w:t>
      </w:r>
    </w:p>
    <w:p w:rsidR="00550CD7" w:rsidRPr="00C266A5" w:rsidRDefault="00550CD7" w:rsidP="00B36518">
      <w:pPr>
        <w:numPr>
          <w:ilvl w:val="0"/>
          <w:numId w:val="1"/>
        </w:numPr>
        <w:suppressAutoHyphens/>
        <w:spacing w:beforeLines="26" w:afterLines="60" w:line="240" w:lineRule="auto"/>
        <w:jc w:val="center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>Условия приема участников соревнований и подача заявок</w:t>
      </w:r>
    </w:p>
    <w:p w:rsidR="00550CD7" w:rsidRPr="00C266A5" w:rsidRDefault="00550CD7" w:rsidP="00B36518">
      <w:pPr>
        <w:spacing w:beforeLines="26" w:afterLines="60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 xml:space="preserve">Предварительные заявки на участие в соревнованиях подаются до </w:t>
      </w:r>
      <w:r w:rsidR="00C71994">
        <w:rPr>
          <w:rFonts w:cs="Times New Roman"/>
          <w:sz w:val="22"/>
        </w:rPr>
        <w:t>8 ноября</w:t>
      </w:r>
      <w:r w:rsidR="00C266A5" w:rsidRPr="00C266A5">
        <w:rPr>
          <w:rFonts w:cs="Times New Roman"/>
          <w:sz w:val="22"/>
        </w:rPr>
        <w:t xml:space="preserve"> 2020</w:t>
      </w:r>
      <w:r w:rsidRPr="00C266A5">
        <w:rPr>
          <w:rFonts w:cs="Times New Roman"/>
          <w:sz w:val="22"/>
        </w:rPr>
        <w:t xml:space="preserve"> года в установленной форме в электронном виде </w:t>
      </w:r>
      <w:r w:rsidR="00C71994">
        <w:rPr>
          <w:rFonts w:cs="Times New Roman"/>
          <w:sz w:val="22"/>
        </w:rPr>
        <w:t xml:space="preserve">(приложение №2) </w:t>
      </w:r>
      <w:r w:rsidRPr="00C266A5">
        <w:rPr>
          <w:rFonts w:cs="Times New Roman"/>
          <w:sz w:val="22"/>
        </w:rPr>
        <w:t xml:space="preserve">с указанием количества участниц, тренеров и судей </w:t>
      </w:r>
      <w:proofErr w:type="spellStart"/>
      <w:r w:rsidRPr="00C266A5">
        <w:rPr>
          <w:rFonts w:cs="Times New Roman"/>
          <w:sz w:val="22"/>
        </w:rPr>
        <w:t>Назмутдиновой</w:t>
      </w:r>
      <w:proofErr w:type="spellEnd"/>
      <w:r w:rsidRPr="00C266A5">
        <w:rPr>
          <w:rFonts w:cs="Times New Roman"/>
          <w:sz w:val="22"/>
        </w:rPr>
        <w:t xml:space="preserve"> Оксане - </w:t>
      </w:r>
      <w:hyperlink r:id="rId6" w:history="1">
        <w:r w:rsidRPr="00C266A5">
          <w:rPr>
            <w:rStyle w:val="a7"/>
            <w:rFonts w:cs="Times New Roman"/>
            <w:sz w:val="22"/>
            <w:shd w:val="clear" w:color="auto" w:fill="FFFFFF"/>
          </w:rPr>
          <w:t>nazmutdinova.o@mail.ru</w:t>
        </w:r>
      </w:hyperlink>
      <w:r w:rsidRPr="00C266A5">
        <w:rPr>
          <w:rFonts w:cs="Times New Roman"/>
          <w:sz w:val="22"/>
          <w:shd w:val="clear" w:color="auto" w:fill="FFFFFF"/>
        </w:rPr>
        <w:t xml:space="preserve"> </w:t>
      </w:r>
    </w:p>
    <w:p w:rsidR="00550CD7" w:rsidRPr="00C266A5" w:rsidRDefault="00550CD7" w:rsidP="00B36518">
      <w:pPr>
        <w:spacing w:beforeLines="26" w:afterLines="60" w:line="240" w:lineRule="auto"/>
        <w:ind w:firstLine="708"/>
        <w:rPr>
          <w:rFonts w:cs="Times New Roman"/>
          <w:sz w:val="22"/>
        </w:rPr>
      </w:pPr>
      <w:r w:rsidRPr="00C266A5">
        <w:rPr>
          <w:rFonts w:cs="Times New Roman"/>
          <w:sz w:val="22"/>
        </w:rPr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:rsidR="00C71994" w:rsidRPr="006E7B59" w:rsidRDefault="00550CD7" w:rsidP="00C71994">
      <w:pPr>
        <w:spacing w:after="60" w:line="240" w:lineRule="auto"/>
        <w:rPr>
          <w:rFonts w:cs="Times New Roman"/>
          <w:b/>
          <w:sz w:val="22"/>
        </w:rPr>
      </w:pPr>
      <w:r w:rsidRPr="00C266A5">
        <w:rPr>
          <w:rFonts w:cs="Times New Roman"/>
          <w:b/>
          <w:sz w:val="22"/>
        </w:rPr>
        <w:t xml:space="preserve">По всем организационным вопросам тел: </w:t>
      </w:r>
      <w:r w:rsidR="00C71994" w:rsidRPr="006E7B59">
        <w:rPr>
          <w:rFonts w:cs="Times New Roman"/>
          <w:bCs/>
          <w:sz w:val="22"/>
        </w:rPr>
        <w:t>Шестакова Полина (89122393338), Гаврилова Татьяна (89221053909)</w:t>
      </w:r>
    </w:p>
    <w:p w:rsidR="00216712" w:rsidRDefault="00550CD7" w:rsidP="00C71994">
      <w:pPr>
        <w:spacing w:beforeLines="26" w:afterLines="60" w:line="240" w:lineRule="auto"/>
      </w:pPr>
      <w:r w:rsidRPr="00C266A5">
        <w:rPr>
          <w:rFonts w:cs="Times New Roman"/>
          <w:b/>
          <w:sz w:val="22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  <w:r w:rsidRPr="00C266A5">
        <w:rPr>
          <w:rFonts w:cs="Times New Roman"/>
          <w:sz w:val="22"/>
        </w:rPr>
        <w:t xml:space="preserve">      </w:t>
      </w:r>
    </w:p>
    <w:sectPr w:rsidR="00216712" w:rsidSect="00E87FA6">
      <w:pgSz w:w="12242" w:h="18722" w:code="258"/>
      <w:pgMar w:top="426" w:right="850" w:bottom="1134" w:left="9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A21"/>
    <w:multiLevelType w:val="hybridMultilevel"/>
    <w:tmpl w:val="BD80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F6A4C"/>
    <w:rsid w:val="00036D75"/>
    <w:rsid w:val="00064C4E"/>
    <w:rsid w:val="00153BCE"/>
    <w:rsid w:val="00216712"/>
    <w:rsid w:val="00270AF1"/>
    <w:rsid w:val="003056E1"/>
    <w:rsid w:val="0032597D"/>
    <w:rsid w:val="00373300"/>
    <w:rsid w:val="00550CD7"/>
    <w:rsid w:val="00567CEA"/>
    <w:rsid w:val="006E7B59"/>
    <w:rsid w:val="00700598"/>
    <w:rsid w:val="00734F9C"/>
    <w:rsid w:val="00753977"/>
    <w:rsid w:val="00770C45"/>
    <w:rsid w:val="008D7BA5"/>
    <w:rsid w:val="008F6A4C"/>
    <w:rsid w:val="0095490B"/>
    <w:rsid w:val="00A074FF"/>
    <w:rsid w:val="00B36518"/>
    <w:rsid w:val="00BA72E0"/>
    <w:rsid w:val="00C266A5"/>
    <w:rsid w:val="00C71994"/>
    <w:rsid w:val="00CA38BC"/>
    <w:rsid w:val="00D82450"/>
    <w:rsid w:val="00E8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59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7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2597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597D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97D"/>
    <w:pPr>
      <w:spacing w:before="360" w:after="0"/>
    </w:pPr>
    <w:rPr>
      <w:b/>
      <w:bCs/>
      <w:cap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0CD7"/>
    <w:rPr>
      <w:color w:val="0000FF"/>
      <w:u w:val="single"/>
    </w:rPr>
  </w:style>
  <w:style w:type="paragraph" w:styleId="a8">
    <w:name w:val="Body Text"/>
    <w:basedOn w:val="a"/>
    <w:link w:val="a9"/>
    <w:rsid w:val="00550CD7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0C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BA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597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97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2597D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597D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2597D"/>
    <w:pPr>
      <w:spacing w:before="360" w:after="0"/>
    </w:pPr>
    <w:rPr>
      <w:b/>
      <w:bCs/>
      <w:caps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mutdinova.o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Васька</dc:creator>
  <cp:lastModifiedBy>pc</cp:lastModifiedBy>
  <cp:revision>4</cp:revision>
  <dcterms:created xsi:type="dcterms:W3CDTF">2020-10-24T06:43:00Z</dcterms:created>
  <dcterms:modified xsi:type="dcterms:W3CDTF">2020-10-24T07:54:00Z</dcterms:modified>
</cp:coreProperties>
</file>